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לנשמת רע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ע' הלל · שיר · מאבק וזיכרון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(לחבר בשם חיים) · 2–א (חבר) · 3–ב (רוך ופגיעות פנימית)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הדובר כותב לחבר שלו. השם של החבר הוא חיים. חיים נפל. החברים לא בוכים מבחוץ. אבל בלב הם עצובים מאוד. | 2) תשובה קצרה לפי הסיכום: הדובר כותב לחבר שלו. השם של החבר הוא חיים. חיים נפל. החברים לא בוכים מבחוץ. אבל בלב הם עצובים מאוד.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1–ד · 2–א · 3–ו · 4–ג · 5–ה · 6–ב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לנשמת רע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ע' הלל · שיר · מאבק וזיכרון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הדובר כותב לחבר שלו. השם של החבר הוא חיים. חיים נפל. החברים לא בוכים מבחוץ. אבל בלב הם עצובים מאוד.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רע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 טוב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ידיד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נשמה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החלק הפנימי של האדם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נפש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לבכות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דמעות יוצאות מהעיניים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להזיל דמעות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להתגעגע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שמישהו יחזור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לכסוף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ענן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לבן בשמיים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ערפל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מסובך, צנוע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צנוע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למי מוקדש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לחבר בשם חיים     ב. לעיר     ג. לאם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פירוש "רע" בשם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חבר     ב. שכן     ג. רשע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מתארות המילים "נפשותינו... הן ילדות קטנות"?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כעס     ב. רוך ופגיעות פנימית     ג. שמחה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למי הדובר כותב?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חשוב לומר לחבר טוב?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החלק הפנימי של האדם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נשמה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 מסובך, צנוע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לבכות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לרצות שמישהו יחזור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להתגעגע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חבר טוב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ענן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דבר לבן בשמיים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פשוט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דמעות יוצאות מהעיניים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פשוט ואוהב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חיים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מתגעגע וכן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החברים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מסתירים רגש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למה לפעמים קשה לנו לומר לאנשים קרובים כמה הם חשובים לנו?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לנשמת רע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